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1D16" w14:textId="077DE918" w:rsidR="000C0477" w:rsidRDefault="00150DDE" w:rsidP="00150DDE">
      <w:pPr>
        <w:ind w:left="-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F0CC0" wp14:editId="0602B34D">
            <wp:simplePos x="0" y="0"/>
            <wp:positionH relativeFrom="margin">
              <wp:posOffset>-177800</wp:posOffset>
            </wp:positionH>
            <wp:positionV relativeFrom="paragraph">
              <wp:posOffset>8890</wp:posOffset>
            </wp:positionV>
            <wp:extent cx="1378585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192" y="21060"/>
                <wp:lineTo x="21192" y="0"/>
                <wp:lineTo x="0" y="0"/>
              </wp:wrapPolygon>
            </wp:wrapThrough>
            <wp:docPr id="618168624" name="Picture 3" descr="A blue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68624" name="Picture 3" descr="A blue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CA9">
        <w:rPr>
          <w:rFonts w:ascii="Segoe UI" w:hAnsi="Segoe UI" w:cs="Segoe UI"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32F74091" wp14:editId="0ECA6632">
            <wp:simplePos x="0" y="0"/>
            <wp:positionH relativeFrom="margin">
              <wp:posOffset>7501255</wp:posOffset>
            </wp:positionH>
            <wp:positionV relativeFrom="paragraph">
              <wp:posOffset>8255</wp:posOffset>
            </wp:positionV>
            <wp:extent cx="1755775" cy="1690370"/>
            <wp:effectExtent l="0" t="0" r="0" b="0"/>
            <wp:wrapThrough wrapText="bothSides">
              <wp:wrapPolygon edited="0">
                <wp:start x="2109" y="0"/>
                <wp:lineTo x="2109" y="2921"/>
                <wp:lineTo x="4922" y="4138"/>
                <wp:lineTo x="2344" y="4625"/>
                <wp:lineTo x="2344" y="7790"/>
                <wp:lineTo x="10780" y="8033"/>
                <wp:lineTo x="3281" y="9007"/>
                <wp:lineTo x="2109" y="9494"/>
                <wp:lineTo x="1875" y="19474"/>
                <wp:lineTo x="21327" y="19474"/>
                <wp:lineTo x="21327" y="13388"/>
                <wp:lineTo x="20624" y="12902"/>
                <wp:lineTo x="15233" y="11928"/>
                <wp:lineTo x="15702" y="10954"/>
                <wp:lineTo x="14530" y="9980"/>
                <wp:lineTo x="10780" y="8033"/>
                <wp:lineTo x="10780" y="4138"/>
                <wp:lineTo x="17342" y="3895"/>
                <wp:lineTo x="17577" y="730"/>
                <wp:lineTo x="12421" y="0"/>
                <wp:lineTo x="2109" y="0"/>
              </wp:wrapPolygon>
            </wp:wrapThrough>
            <wp:docPr id="656139034" name="Picture 4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9034" name="Picture 4" descr="A black background with white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0" r="8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69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957">
        <w:t> </w:t>
      </w:r>
    </w:p>
    <w:p w14:paraId="41AD4CE9" w14:textId="1BEFF1B9" w:rsidR="00257957" w:rsidRDefault="00257957" w:rsidP="00257957"/>
    <w:p w14:paraId="10BE086C" w14:textId="646549D1" w:rsidR="00257957" w:rsidRPr="00257957" w:rsidRDefault="00257957" w:rsidP="002579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</w:pPr>
    </w:p>
    <w:p w14:paraId="043B4C91" w14:textId="515B5ECB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To: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71F513BD" w14:textId="103B4712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Nik </w:t>
      </w:r>
      <w:proofErr w:type="spellStart"/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Marzuriani</w:t>
      </w:r>
      <w:proofErr w:type="spellEnd"/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 Nik Mohamed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62033B49" w14:textId="65348BB1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Senior Consultant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10642A7" w14:textId="77777777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Metrology Advisory and Support Group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58600DA1" w14:textId="77777777" w:rsidR="00E6231C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National Metrology Institute of Malaysia </w:t>
      </w:r>
    </w:p>
    <w:p w14:paraId="5837C00E" w14:textId="00E7D196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(NMIM)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6DCFCC8C" w14:textId="77777777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Lot PT 4803, Bandar Baru Salak Tinggi,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57E7138A" w14:textId="77777777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43900 Sepang, Selangor Darul Ehsan.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56E57890" w14:textId="72D04A0B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E6231C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>Telephone:</w:t>
      </w:r>
      <w:r w:rsidRPr="00257957">
        <w:rPr>
          <w:rStyle w:val="normaltextrun"/>
          <w:rFonts w:ascii="Aptos" w:eastAsiaTheme="majorEastAsia" w:hAnsi="Aptos" w:cs="Segoe UI"/>
          <w:color w:val="000000"/>
          <w:sz w:val="22"/>
          <w:szCs w:val="22"/>
        </w:rPr>
        <w:t xml:space="preserve"> 603-87781695 </w:t>
      </w:r>
      <w:r w:rsidRPr="00257957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C4F0793" w14:textId="601E2E6C" w:rsidR="00257957" w:rsidRPr="00257957" w:rsidRDefault="00257957" w:rsidP="003D2FEC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257957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E-</w:t>
      </w:r>
      <w:r w:rsidRPr="00E6231C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mail: </w:t>
      </w:r>
      <w:r w:rsidR="00E6231C" w:rsidRPr="00E6231C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nikmarz</w:t>
      </w:r>
      <w:r w:rsidRPr="00E6231C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@</w:t>
      </w:r>
      <w:r w:rsidR="00E6231C" w:rsidRPr="00E6231C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nmim.gov</w:t>
      </w:r>
      <w:r w:rsidRPr="00E6231C">
        <w:rPr>
          <w:rStyle w:val="normaltextrun"/>
          <w:rFonts w:ascii="Aptos" w:eastAsiaTheme="majorEastAsia" w:hAnsi="Aptos" w:cs="Segoe UI"/>
          <w:b/>
          <w:bCs/>
          <w:color w:val="000000"/>
          <w:sz w:val="22"/>
          <w:szCs w:val="22"/>
        </w:rPr>
        <w:t>.my</w:t>
      </w:r>
    </w:p>
    <w:p w14:paraId="47DE10CE" w14:textId="2D3796C3" w:rsidR="00257957" w:rsidRDefault="00257957" w:rsidP="00257957">
      <w:r>
        <w:tab/>
      </w:r>
    </w:p>
    <w:p w14:paraId="57AE1BC6" w14:textId="69CDF6AF" w:rsidR="002B5556" w:rsidRDefault="00257957" w:rsidP="00861724">
      <w:pPr>
        <w:spacing w:after="0" w:line="240" w:lineRule="auto"/>
        <w:jc w:val="center"/>
        <w:rPr>
          <w:rStyle w:val="eop"/>
          <w:rFonts w:ascii="Arial" w:hAnsi="Arial" w:cs="Arial"/>
          <w:color w:val="000000"/>
          <w:sz w:val="56"/>
          <w:szCs w:val="56"/>
          <w:shd w:val="clear" w:color="auto" w:fill="F5F5F5"/>
        </w:rPr>
      </w:pPr>
      <w:r w:rsidRPr="004A3683">
        <w:rPr>
          <w:rStyle w:val="normaltextrun"/>
          <w:rFonts w:ascii="Aptos" w:hAnsi="Aptos"/>
          <w:b/>
          <w:bCs/>
          <w:color w:val="000000"/>
          <w:position w:val="-1"/>
          <w:sz w:val="44"/>
          <w:szCs w:val="44"/>
          <w:shd w:val="clear" w:color="auto" w:fill="F5F5F5"/>
        </w:rPr>
        <w:t>REGISTRATION FORM</w:t>
      </w:r>
      <w:r w:rsidRPr="002B5556">
        <w:rPr>
          <w:rStyle w:val="eop"/>
          <w:rFonts w:ascii="Arial" w:hAnsi="Arial" w:cs="Arial"/>
          <w:color w:val="000000"/>
          <w:sz w:val="56"/>
          <w:szCs w:val="56"/>
          <w:shd w:val="clear" w:color="auto" w:fill="F5F5F5"/>
        </w:rPr>
        <w:t>​</w:t>
      </w:r>
    </w:p>
    <w:p w14:paraId="30F5B0BF" w14:textId="77777777" w:rsidR="00861724" w:rsidRPr="004A3683" w:rsidRDefault="00861724" w:rsidP="00861724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tbl>
      <w:tblPr>
        <w:tblW w:w="1516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885"/>
        <w:gridCol w:w="3260"/>
        <w:gridCol w:w="2977"/>
        <w:gridCol w:w="2126"/>
        <w:gridCol w:w="2410"/>
      </w:tblGrid>
      <w:tr w:rsidR="002B5556" w:rsidRPr="002B5556" w14:paraId="698BE979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4D6C6EFE" w14:textId="4AF2B900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-1"/>
                <w:sz w:val="22"/>
                <w:szCs w:val="22"/>
                <w:lang w:val="en-US" w:eastAsia="en-MY"/>
                <w14:ligatures w14:val="none"/>
              </w:rPr>
              <w:t>No</w:t>
            </w:r>
            <w:r>
              <w:rPr>
                <w:rFonts w:eastAsia="Times New Roman" w:cs="Times New Roman"/>
                <w:b/>
                <w:bCs/>
                <w:color w:val="FFFFFF"/>
                <w:kern w:val="0"/>
                <w:position w:val="-1"/>
                <w:sz w:val="22"/>
                <w:szCs w:val="22"/>
                <w:lang w:val="en-US" w:eastAsia="en-MY"/>
                <w14:ligatures w14:val="none"/>
              </w:rPr>
              <w:t>.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53EAEDF9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-1"/>
                <w:sz w:val="22"/>
                <w:szCs w:val="22"/>
                <w:lang w:val="en-US" w:eastAsia="en-MY"/>
                <w14:ligatures w14:val="none"/>
              </w:rPr>
              <w:t>MSP Title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76B85247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1"/>
                <w:sz w:val="22"/>
                <w:szCs w:val="22"/>
                <w:lang w:val="en-US" w:eastAsia="en-MY"/>
                <w14:ligatures w14:val="none"/>
              </w:rPr>
              <w:t>Name of participant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1839726B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1"/>
                <w:sz w:val="22"/>
                <w:szCs w:val="22"/>
                <w:lang w:val="en-US" w:eastAsia="en-MY"/>
                <w14:ligatures w14:val="none"/>
              </w:rPr>
              <w:t>Company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6EE739D3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1"/>
                <w:sz w:val="22"/>
                <w:szCs w:val="22"/>
                <w:lang w:val="en-US" w:eastAsia="en-MY"/>
                <w14:ligatures w14:val="none"/>
              </w:rPr>
              <w:t>Designation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6082"/>
            <w:vAlign w:val="center"/>
            <w:hideMark/>
          </w:tcPr>
          <w:p w14:paraId="37A25461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</w:pPr>
            <w:r w:rsidRPr="002B5556">
              <w:rPr>
                <w:rFonts w:eastAsia="Times New Roman" w:cs="Times New Roman"/>
                <w:b/>
                <w:bCs/>
                <w:color w:val="FFFFFF"/>
                <w:kern w:val="0"/>
                <w:position w:val="1"/>
                <w:sz w:val="22"/>
                <w:szCs w:val="22"/>
                <w:lang w:val="en-US" w:eastAsia="en-MY"/>
                <w14:ligatures w14:val="none"/>
              </w:rPr>
              <w:t>Email / Tel No</w:t>
            </w:r>
            <w:r w:rsidRPr="002B555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n-MY"/>
                <w14:ligatures w14:val="none"/>
              </w:rPr>
              <w:t>​</w:t>
            </w:r>
          </w:p>
        </w:tc>
      </w:tr>
      <w:tr w:rsidR="002B5556" w:rsidRPr="002B5556" w14:paraId="5066B7CD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8B7CD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FFC15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6657C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FEDD6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3EF88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8E99C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</w:tr>
      <w:tr w:rsidR="002B5556" w:rsidRPr="002B5556" w14:paraId="5BC389A1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11CD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5A3F6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000F1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0D8AB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4FE06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212AF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</w:tr>
      <w:tr w:rsidR="002B5556" w:rsidRPr="002B5556" w14:paraId="0C0650C6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DF52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33F8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56937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3EB1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BF2BB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BAF05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</w:tr>
      <w:tr w:rsidR="002B5556" w:rsidRPr="002B5556" w14:paraId="4DBD441F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57C5E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0415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65C9D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DBB7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8A570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AF1A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</w:tr>
      <w:tr w:rsidR="002B5556" w:rsidRPr="002B5556" w14:paraId="11C9C9EE" w14:textId="77777777" w:rsidTr="00150DDE">
        <w:trPr>
          <w:trHeight w:val="56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44A2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4DFDC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CA8B5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DA8F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D5945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6842F" w14:textId="77777777" w:rsidR="002B5556" w:rsidRPr="002B5556" w:rsidRDefault="002B5556" w:rsidP="002B555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n-MY"/>
                <w14:ligatures w14:val="none"/>
              </w:rPr>
            </w:pPr>
            <w:r w:rsidRPr="002B5556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MY"/>
                <w14:ligatures w14:val="none"/>
              </w:rPr>
              <w:t>​</w:t>
            </w:r>
          </w:p>
        </w:tc>
      </w:tr>
    </w:tbl>
    <w:p w14:paraId="55E77A90" w14:textId="77777777" w:rsidR="002B5556" w:rsidRPr="00257957" w:rsidRDefault="002B5556" w:rsidP="004A3683"/>
    <w:sectPr w:rsidR="002B5556" w:rsidRPr="00257957" w:rsidSect="002B5556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57"/>
    <w:rsid w:val="000C0477"/>
    <w:rsid w:val="000F191E"/>
    <w:rsid w:val="00150DDE"/>
    <w:rsid w:val="00257957"/>
    <w:rsid w:val="0029019A"/>
    <w:rsid w:val="002B5556"/>
    <w:rsid w:val="002B5A2F"/>
    <w:rsid w:val="003045E6"/>
    <w:rsid w:val="00347174"/>
    <w:rsid w:val="003D2FEC"/>
    <w:rsid w:val="004A3683"/>
    <w:rsid w:val="004D73CC"/>
    <w:rsid w:val="0062096A"/>
    <w:rsid w:val="006724AE"/>
    <w:rsid w:val="006F6BF8"/>
    <w:rsid w:val="00861724"/>
    <w:rsid w:val="00B67CA9"/>
    <w:rsid w:val="00D7308C"/>
    <w:rsid w:val="00DC3BC3"/>
    <w:rsid w:val="00E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9AA1"/>
  <w15:chartTrackingRefBased/>
  <w15:docId w15:val="{93E8203B-E1C7-414A-A172-1294A767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95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character" w:customStyle="1" w:styleId="normaltextrun">
    <w:name w:val="normaltextrun"/>
    <w:basedOn w:val="DefaultParagraphFont"/>
    <w:rsid w:val="00257957"/>
  </w:style>
  <w:style w:type="character" w:customStyle="1" w:styleId="eop">
    <w:name w:val="eop"/>
    <w:basedOn w:val="DefaultParagraphFont"/>
    <w:rsid w:val="0025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387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SAFINAZ BINTI HASSAN</dc:creator>
  <cp:keywords/>
  <dc:description/>
  <cp:lastModifiedBy>IRENE SAFINAZ BINTI HASSAN</cp:lastModifiedBy>
  <cp:revision>9</cp:revision>
  <dcterms:created xsi:type="dcterms:W3CDTF">2026-01-12T08:39:00Z</dcterms:created>
  <dcterms:modified xsi:type="dcterms:W3CDTF">2026-01-12T08:46:00Z</dcterms:modified>
</cp:coreProperties>
</file>